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Pr="00D52940" w:rsidRDefault="00304583" w:rsidP="009A4476">
      <w:pPr>
        <w:pStyle w:val="Standard"/>
        <w:jc w:val="center"/>
        <w:rPr>
          <w:rFonts w:asciiTheme="minorHAnsi" w:hAnsiTheme="minorHAnsi" w:cs="Tahoma"/>
          <w:bCs/>
          <w:color w:val="002060"/>
          <w:sz w:val="30"/>
          <w:szCs w:val="30"/>
        </w:rPr>
      </w:pPr>
    </w:p>
    <w:p w14:paraId="69A89CFB" w14:textId="77777777" w:rsidR="00087B71" w:rsidRDefault="00790F7E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GODIŠNJA </w:t>
      </w:r>
      <w:r w:rsidR="007269E4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NAGRADA U </w:t>
      </w:r>
      <w:r w:rsidR="00272E9E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RURALNOM</w:t>
      </w:r>
      <w:r w:rsidR="007269E4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TURIZMU</w:t>
      </w:r>
    </w:p>
    <w:p w14:paraId="3334BB45" w14:textId="4F42275A" w:rsidR="0010610B" w:rsidRPr="00BE39FD" w:rsidRDefault="00BE39FD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  <w:r w:rsidR="00087B71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09010FCD" w14:textId="77777777" w:rsidR="0010610B" w:rsidRPr="00BE39FD" w:rsidRDefault="0010610B">
      <w:pPr>
        <w:pStyle w:val="Standard"/>
        <w:rPr>
          <w:rFonts w:asciiTheme="minorHAnsi" w:hAnsiTheme="minorHAnsi" w:cs="Tahoma"/>
          <w:color w:val="002060"/>
        </w:rPr>
      </w:pP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0CFD4539" w14:textId="77777777" w:rsidR="002B4041" w:rsidRPr="002B4041" w:rsidRDefault="002B4041" w:rsidP="002B4041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Prezentaciju je potrebno izraditi u digitalnom obliku (Power </w:t>
      </w:r>
      <w:proofErr w:type="spellStart"/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Point</w:t>
      </w:r>
      <w:proofErr w:type="spellEnd"/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, </w:t>
      </w:r>
      <w:proofErr w:type="spellStart"/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Prezi</w:t>
      </w:r>
      <w:proofErr w:type="spellEnd"/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 i sl.) koji, osim pisanog teksta, treba sadržavati i fotografije, kraći video/audio materijal, aktivne linkove, animacije i sl.</w:t>
      </w:r>
    </w:p>
    <w:p w14:paraId="6B555C38" w14:textId="77777777" w:rsidR="002B4041" w:rsidRPr="002B4041" w:rsidRDefault="002B4041" w:rsidP="002B4041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44BFB93E" w14:textId="05CDC67B" w:rsidR="002B4041" w:rsidRPr="002B4041" w:rsidRDefault="002B4041" w:rsidP="002B4041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Prezentacijom je potrebno obuhvatiti sve bitne informacije, a poseban naglasak treba biti na novim dostignućima u 202</w:t>
      </w:r>
      <w:r w:rsidR="00087B7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6</w:t>
      </w:r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., odnosno, na postignutim iskoracima. Prezentacija mora slijediti redoslijed iz uputa i imati maksimalno 15 slajdova, uključujući i naslovni slajd.</w:t>
      </w:r>
    </w:p>
    <w:p w14:paraId="0A3264C1" w14:textId="77777777" w:rsidR="002B4041" w:rsidRPr="002B4041" w:rsidRDefault="002B4041" w:rsidP="002B4041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709A87B7" w14:textId="4A5002CD" w:rsidR="00304583" w:rsidRDefault="002B4041" w:rsidP="002B4041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2B4041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Prezentaciju je potrebno izraditi prema niže navedenim elementima:</w:t>
      </w:r>
    </w:p>
    <w:p w14:paraId="57F0413C" w14:textId="77777777" w:rsidR="002B4041" w:rsidRDefault="002B4041" w:rsidP="002B404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074C4BFE" w14:textId="1F3EB393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823601">
        <w:rPr>
          <w:rFonts w:asciiTheme="minorHAnsi" w:hAnsiTheme="minorHAnsi" w:cs="Tahoma"/>
          <w:b/>
          <w:bCs/>
          <w:color w:val="003764"/>
        </w:rPr>
        <w:t>Opis kandidature</w:t>
      </w:r>
    </w:p>
    <w:p w14:paraId="1398661D" w14:textId="77777777" w:rsidR="00F308E0" w:rsidRDefault="00F308E0" w:rsidP="00F308E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>sadržaj, aktivnosti, trajanje, lokacij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infrastruktur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kadrov</w:t>
      </w:r>
      <w:r>
        <w:rPr>
          <w:rFonts w:asciiTheme="minorHAnsi" w:hAnsiTheme="minorHAnsi" w:cs="Tahoma"/>
          <w:color w:val="003764"/>
        </w:rPr>
        <w:t>i</w:t>
      </w:r>
      <w:r w:rsidRPr="00F308E0">
        <w:rPr>
          <w:rFonts w:asciiTheme="minorHAnsi" w:hAnsiTheme="minorHAnsi" w:cs="Tahoma"/>
          <w:color w:val="003764"/>
        </w:rPr>
        <w:t>, ključne osobe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ciljn</w:t>
      </w:r>
      <w:r>
        <w:rPr>
          <w:rFonts w:asciiTheme="minorHAnsi" w:hAnsiTheme="minorHAnsi" w:cs="Tahoma"/>
          <w:color w:val="003764"/>
        </w:rPr>
        <w:t>e</w:t>
      </w:r>
      <w:r w:rsidRPr="00F308E0">
        <w:rPr>
          <w:rFonts w:asciiTheme="minorHAnsi" w:hAnsiTheme="minorHAnsi" w:cs="Tahoma"/>
          <w:color w:val="003764"/>
        </w:rPr>
        <w:t xml:space="preserve"> skupin</w:t>
      </w:r>
      <w:r>
        <w:rPr>
          <w:rFonts w:asciiTheme="minorHAnsi" w:hAnsiTheme="minorHAnsi" w:cs="Tahoma"/>
          <w:color w:val="003764"/>
        </w:rPr>
        <w:t>e,</w:t>
      </w:r>
      <w:r w:rsidRPr="00F308E0">
        <w:rPr>
          <w:rFonts w:asciiTheme="minorHAnsi" w:hAnsiTheme="minorHAnsi" w:cs="Tahoma"/>
          <w:color w:val="003764"/>
        </w:rPr>
        <w:t xml:space="preserve"> </w:t>
      </w:r>
      <w:r>
        <w:rPr>
          <w:rFonts w:asciiTheme="minorHAnsi" w:hAnsiTheme="minorHAnsi" w:cs="Tahoma"/>
          <w:color w:val="003764"/>
        </w:rPr>
        <w:t>posebnost u odnosu na konkurente</w:t>
      </w:r>
    </w:p>
    <w:p w14:paraId="670EEF1F" w14:textId="77777777" w:rsidR="00F308E0" w:rsidRDefault="00F308E0" w:rsidP="00F308E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>poslovn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 xml:space="preserve"> strategij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vizij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misij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ključne vrijednosti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</w:t>
      </w:r>
      <w:r>
        <w:rPr>
          <w:rFonts w:asciiTheme="minorHAnsi" w:hAnsiTheme="minorHAnsi" w:cs="Tahoma"/>
          <w:color w:val="003764"/>
        </w:rPr>
        <w:t>doprinos</w:t>
      </w:r>
      <w:r w:rsidRPr="00F308E0">
        <w:rPr>
          <w:rFonts w:asciiTheme="minorHAnsi" w:hAnsiTheme="minorHAnsi" w:cs="Tahoma"/>
          <w:color w:val="003764"/>
        </w:rPr>
        <w:t xml:space="preserve"> ostvarenju ekonomskih, ekoloških i socijalnih učinaka u destinaciji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doprinos razvoju lokalne zajednice, pozitivni učinci kroz povećanje broja posjetitelja, njihov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 xml:space="preserve"> potrošnj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>, otvaranje radnih mjesta, povezivanje više djelatnosti, nove vještine koje su naučili mještani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trajn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 xml:space="preserve"> infrastruktur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 xml:space="preserve"> pozitivna za lokalnu zajednicu</w:t>
      </w:r>
    </w:p>
    <w:p w14:paraId="621D2C76" w14:textId="77777777" w:rsidR="00767B1E" w:rsidRDefault="00F308E0" w:rsidP="00F308E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>predanost poslovnoj izvrsnost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kvalitet</w:t>
      </w:r>
      <w:r>
        <w:rPr>
          <w:rFonts w:asciiTheme="minorHAnsi" w:hAnsiTheme="minorHAnsi" w:cs="Tahoma"/>
          <w:color w:val="003764"/>
        </w:rPr>
        <w:t>a</w:t>
      </w:r>
      <w:r w:rsidRPr="00F308E0">
        <w:rPr>
          <w:rFonts w:asciiTheme="minorHAnsi" w:hAnsiTheme="minorHAnsi" w:cs="Tahoma"/>
          <w:color w:val="003764"/>
        </w:rPr>
        <w:t xml:space="preserve"> usluge zadovoljstvo sudionika</w:t>
      </w:r>
    </w:p>
    <w:p w14:paraId="552E6574" w14:textId="4B8FAE43" w:rsidR="00F308E0" w:rsidRPr="00F308E0" w:rsidRDefault="00F308E0" w:rsidP="00F308E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>nagrade</w:t>
      </w:r>
    </w:p>
    <w:p w14:paraId="6FF7010F" w14:textId="77777777" w:rsidR="00F308E0" w:rsidRPr="00F308E0" w:rsidRDefault="00F308E0" w:rsidP="00F308E0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2E4EECC5" w14:textId="15061471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281FA7">
        <w:rPr>
          <w:rFonts w:asciiTheme="minorHAnsi" w:hAnsiTheme="minorHAnsi" w:cs="Tahoma"/>
          <w:b/>
          <w:bCs/>
          <w:color w:val="003764"/>
        </w:rPr>
        <w:t xml:space="preserve">Razvojna komponenta projekta i doprinos destinaciji </w:t>
      </w:r>
      <w:r w:rsidR="00AB390C" w:rsidRPr="00AB390C">
        <w:rPr>
          <w:rFonts w:asciiTheme="minorHAnsi" w:hAnsiTheme="minorHAnsi" w:cs="Tahoma"/>
          <w:b/>
          <w:bCs/>
          <w:color w:val="003764"/>
        </w:rPr>
        <w:t>za razdoblje od 1. 9. 202</w:t>
      </w:r>
      <w:r w:rsidR="00087B71">
        <w:rPr>
          <w:rFonts w:asciiTheme="minorHAnsi" w:hAnsiTheme="minorHAnsi" w:cs="Tahoma"/>
          <w:b/>
          <w:bCs/>
          <w:color w:val="003764"/>
        </w:rPr>
        <w:t>5</w:t>
      </w:r>
      <w:r w:rsidR="00AB390C" w:rsidRPr="00AB390C">
        <w:rPr>
          <w:rFonts w:asciiTheme="minorHAnsi" w:hAnsiTheme="minorHAnsi" w:cs="Tahoma"/>
          <w:b/>
          <w:bCs/>
          <w:color w:val="003764"/>
        </w:rPr>
        <w:t>. do 31. 8. 202</w:t>
      </w:r>
      <w:r w:rsidR="00087B71">
        <w:rPr>
          <w:rFonts w:asciiTheme="minorHAnsi" w:hAnsiTheme="minorHAnsi" w:cs="Tahoma"/>
          <w:b/>
          <w:bCs/>
          <w:color w:val="003764"/>
        </w:rPr>
        <w:t>6</w:t>
      </w:r>
      <w:r w:rsidR="00AB390C" w:rsidRPr="00AB390C">
        <w:rPr>
          <w:rFonts w:asciiTheme="minorHAnsi" w:hAnsiTheme="minorHAnsi" w:cs="Tahoma"/>
          <w:b/>
          <w:bCs/>
          <w:color w:val="003764"/>
        </w:rPr>
        <w:t>.</w:t>
      </w:r>
    </w:p>
    <w:p w14:paraId="2A8FAC11" w14:textId="77777777" w:rsidR="00F308E0" w:rsidRDefault="00F308E0" w:rsidP="00087B71">
      <w:pPr>
        <w:pStyle w:val="ListParagraph"/>
        <w:numPr>
          <w:ilvl w:val="0"/>
          <w:numId w:val="23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 xml:space="preserve">doprinos turističkom razvoju destinacije </w:t>
      </w:r>
      <w:r>
        <w:rPr>
          <w:rFonts w:asciiTheme="minorHAnsi" w:hAnsiTheme="minorHAnsi" w:cs="Tahoma"/>
          <w:color w:val="003764"/>
        </w:rPr>
        <w:t>(</w:t>
      </w:r>
      <w:r w:rsidRPr="00F308E0">
        <w:rPr>
          <w:rFonts w:asciiTheme="minorHAnsi" w:hAnsiTheme="minorHAnsi" w:cs="Tahoma"/>
          <w:color w:val="003764"/>
        </w:rPr>
        <w:t>osmišljavanje</w:t>
      </w:r>
      <w:r>
        <w:rPr>
          <w:rFonts w:asciiTheme="minorHAnsi" w:hAnsiTheme="minorHAnsi" w:cs="Tahoma"/>
          <w:color w:val="003764"/>
        </w:rPr>
        <w:t>,</w:t>
      </w:r>
      <w:r w:rsidRPr="00F308E0">
        <w:rPr>
          <w:rFonts w:asciiTheme="minorHAnsi" w:hAnsiTheme="minorHAnsi" w:cs="Tahoma"/>
          <w:color w:val="003764"/>
        </w:rPr>
        <w:t xml:space="preserve"> izvođenje, unaprjeđenj</w:t>
      </w:r>
      <w:r>
        <w:rPr>
          <w:rFonts w:asciiTheme="minorHAnsi" w:hAnsiTheme="minorHAnsi" w:cs="Tahoma"/>
          <w:color w:val="003764"/>
        </w:rPr>
        <w:t>e</w:t>
      </w:r>
      <w:r w:rsidRPr="00F308E0">
        <w:rPr>
          <w:rFonts w:asciiTheme="minorHAnsi" w:hAnsiTheme="minorHAnsi" w:cs="Tahoma"/>
          <w:color w:val="003764"/>
        </w:rPr>
        <w:t xml:space="preserve"> i inoviranju postojeće ponude</w:t>
      </w:r>
      <w:r>
        <w:rPr>
          <w:rFonts w:asciiTheme="minorHAnsi" w:hAnsiTheme="minorHAnsi" w:cs="Tahoma"/>
          <w:color w:val="003764"/>
        </w:rPr>
        <w:t>),</w:t>
      </w:r>
      <w:r w:rsidRPr="00F308E0">
        <w:rPr>
          <w:rFonts w:asciiTheme="minorHAnsi" w:hAnsiTheme="minorHAnsi" w:cs="Tahoma"/>
          <w:color w:val="003764"/>
        </w:rPr>
        <w:t xml:space="preserve"> doprinos realizaciji ciljeva i razvoju destinacije</w:t>
      </w:r>
    </w:p>
    <w:p w14:paraId="596224F2" w14:textId="254AEB79" w:rsidR="00767B1E" w:rsidRDefault="00F308E0" w:rsidP="00087B71">
      <w:pPr>
        <w:pStyle w:val="ListParagraph"/>
        <w:numPr>
          <w:ilvl w:val="0"/>
          <w:numId w:val="23"/>
        </w:numPr>
        <w:jc w:val="both"/>
        <w:rPr>
          <w:rFonts w:asciiTheme="minorHAnsi" w:hAnsiTheme="minorHAnsi" w:cs="Tahoma"/>
          <w:color w:val="003764"/>
        </w:rPr>
      </w:pPr>
      <w:r w:rsidRPr="00F308E0">
        <w:rPr>
          <w:rFonts w:asciiTheme="minorHAnsi" w:hAnsiTheme="minorHAnsi" w:cs="Tahoma"/>
          <w:color w:val="003764"/>
        </w:rPr>
        <w:t>doprinos lokalnoj zajednici, uključenost lokalne zajednice u osmišljavanj</w:t>
      </w:r>
      <w:r w:rsidR="00767B1E">
        <w:rPr>
          <w:rFonts w:asciiTheme="minorHAnsi" w:hAnsiTheme="minorHAnsi" w:cs="Tahoma"/>
          <w:color w:val="003764"/>
        </w:rPr>
        <w:t>u</w:t>
      </w:r>
      <w:r w:rsidRPr="00F308E0">
        <w:rPr>
          <w:rFonts w:asciiTheme="minorHAnsi" w:hAnsiTheme="minorHAnsi" w:cs="Tahoma"/>
          <w:color w:val="003764"/>
        </w:rPr>
        <w:t xml:space="preserve"> i realizacij</w:t>
      </w:r>
      <w:r w:rsidR="00767B1E">
        <w:rPr>
          <w:rFonts w:asciiTheme="minorHAnsi" w:hAnsiTheme="minorHAnsi" w:cs="Tahoma"/>
          <w:color w:val="003764"/>
        </w:rPr>
        <w:t>i,</w:t>
      </w:r>
      <w:r w:rsidRPr="00F308E0">
        <w:rPr>
          <w:rFonts w:asciiTheme="minorHAnsi" w:hAnsiTheme="minorHAnsi" w:cs="Tahoma"/>
          <w:color w:val="003764"/>
        </w:rPr>
        <w:t xml:space="preserve"> </w:t>
      </w:r>
      <w:r w:rsidR="00767B1E">
        <w:rPr>
          <w:rFonts w:asciiTheme="minorHAnsi" w:hAnsiTheme="minorHAnsi" w:cs="Tahoma"/>
          <w:color w:val="003764"/>
        </w:rPr>
        <w:t>korištenje</w:t>
      </w:r>
      <w:r w:rsidRPr="00F308E0">
        <w:rPr>
          <w:rFonts w:asciiTheme="minorHAnsi" w:hAnsiTheme="minorHAnsi" w:cs="Tahoma"/>
          <w:color w:val="003764"/>
        </w:rPr>
        <w:t xml:space="preserve"> lokalni</w:t>
      </w:r>
      <w:r w:rsidR="00767B1E">
        <w:rPr>
          <w:rFonts w:asciiTheme="minorHAnsi" w:hAnsiTheme="minorHAnsi" w:cs="Tahoma"/>
          <w:color w:val="003764"/>
        </w:rPr>
        <w:t>h</w:t>
      </w:r>
      <w:r w:rsidRPr="00F308E0">
        <w:rPr>
          <w:rFonts w:asciiTheme="minorHAnsi" w:hAnsiTheme="minorHAnsi" w:cs="Tahoma"/>
          <w:color w:val="003764"/>
        </w:rPr>
        <w:t xml:space="preserve"> proizvod</w:t>
      </w:r>
      <w:r w:rsidR="00767B1E">
        <w:rPr>
          <w:rFonts w:asciiTheme="minorHAnsi" w:hAnsiTheme="minorHAnsi" w:cs="Tahoma"/>
          <w:color w:val="003764"/>
        </w:rPr>
        <w:t>a,</w:t>
      </w:r>
      <w:r w:rsidRPr="00F308E0">
        <w:rPr>
          <w:rFonts w:asciiTheme="minorHAnsi" w:hAnsiTheme="minorHAnsi" w:cs="Tahoma"/>
          <w:color w:val="003764"/>
        </w:rPr>
        <w:t xml:space="preserve"> </w:t>
      </w:r>
      <w:r w:rsidR="00767B1E">
        <w:rPr>
          <w:rFonts w:asciiTheme="minorHAnsi" w:hAnsiTheme="minorHAnsi" w:cs="Tahoma"/>
          <w:color w:val="003764"/>
        </w:rPr>
        <w:t>valorizacija</w:t>
      </w:r>
      <w:r w:rsidRPr="00F308E0">
        <w:rPr>
          <w:rFonts w:asciiTheme="minorHAnsi" w:hAnsiTheme="minorHAnsi" w:cs="Tahoma"/>
          <w:color w:val="003764"/>
        </w:rPr>
        <w:t xml:space="preserve"> lokalni</w:t>
      </w:r>
      <w:r w:rsidR="00767B1E">
        <w:rPr>
          <w:rFonts w:asciiTheme="minorHAnsi" w:hAnsiTheme="minorHAnsi" w:cs="Tahoma"/>
          <w:color w:val="003764"/>
        </w:rPr>
        <w:t>h</w:t>
      </w:r>
      <w:r w:rsidRPr="00F308E0">
        <w:rPr>
          <w:rFonts w:asciiTheme="minorHAnsi" w:hAnsiTheme="minorHAnsi" w:cs="Tahoma"/>
          <w:color w:val="003764"/>
        </w:rPr>
        <w:t xml:space="preserve"> resurs</w:t>
      </w:r>
      <w:r w:rsidR="00767B1E">
        <w:rPr>
          <w:rFonts w:asciiTheme="minorHAnsi" w:hAnsiTheme="minorHAnsi" w:cs="Tahoma"/>
          <w:color w:val="003764"/>
        </w:rPr>
        <w:t>a</w:t>
      </w:r>
    </w:p>
    <w:p w14:paraId="069E4A70" w14:textId="77777777" w:rsidR="00767B1E" w:rsidRDefault="00F308E0" w:rsidP="00087B71">
      <w:pPr>
        <w:pStyle w:val="ListParagraph"/>
        <w:numPr>
          <w:ilvl w:val="0"/>
          <w:numId w:val="23"/>
        </w:numPr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rezultat</w:t>
      </w:r>
      <w:r w:rsidR="00767B1E">
        <w:rPr>
          <w:rFonts w:asciiTheme="minorHAnsi" w:hAnsiTheme="minorHAnsi" w:cs="Tahoma"/>
          <w:color w:val="003764"/>
        </w:rPr>
        <w:t>i</w:t>
      </w:r>
      <w:r w:rsidRPr="00767B1E">
        <w:rPr>
          <w:rFonts w:asciiTheme="minorHAnsi" w:hAnsiTheme="minorHAnsi" w:cs="Tahoma"/>
          <w:color w:val="003764"/>
        </w:rPr>
        <w:t xml:space="preserve"> implementacij</w:t>
      </w:r>
      <w:r w:rsidR="00767B1E">
        <w:rPr>
          <w:rFonts w:asciiTheme="minorHAnsi" w:hAnsiTheme="minorHAnsi" w:cs="Tahoma"/>
          <w:color w:val="003764"/>
        </w:rPr>
        <w:t>e,</w:t>
      </w:r>
      <w:r w:rsidRPr="00767B1E">
        <w:rPr>
          <w:rFonts w:asciiTheme="minorHAnsi" w:hAnsiTheme="minorHAnsi" w:cs="Tahoma"/>
          <w:color w:val="003764"/>
        </w:rPr>
        <w:t xml:space="preserve"> doprinos održivosti, </w:t>
      </w:r>
      <w:proofErr w:type="spellStart"/>
      <w:r w:rsidRPr="00767B1E">
        <w:rPr>
          <w:rFonts w:asciiTheme="minorHAnsi" w:hAnsiTheme="minorHAnsi" w:cs="Tahoma"/>
          <w:color w:val="003764"/>
        </w:rPr>
        <w:t>uključivosti</w:t>
      </w:r>
      <w:proofErr w:type="spellEnd"/>
      <w:r w:rsidRPr="00767B1E">
        <w:rPr>
          <w:rFonts w:asciiTheme="minorHAnsi" w:hAnsiTheme="minorHAnsi" w:cs="Tahoma"/>
          <w:color w:val="003764"/>
        </w:rPr>
        <w:t xml:space="preserve"> i pristupačnosti</w:t>
      </w:r>
    </w:p>
    <w:p w14:paraId="55BAC649" w14:textId="3A5FB362" w:rsidR="00F308E0" w:rsidRPr="00767B1E" w:rsidRDefault="00F308E0" w:rsidP="00087B71">
      <w:pPr>
        <w:pStyle w:val="ListParagraph"/>
        <w:numPr>
          <w:ilvl w:val="0"/>
          <w:numId w:val="23"/>
        </w:numPr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inovativnost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učin</w:t>
      </w:r>
      <w:r w:rsidR="00767B1E">
        <w:rPr>
          <w:rFonts w:asciiTheme="minorHAnsi" w:hAnsiTheme="minorHAnsi" w:cs="Tahoma"/>
          <w:color w:val="003764"/>
        </w:rPr>
        <w:t>ci</w:t>
      </w:r>
      <w:r w:rsidRPr="00767B1E">
        <w:rPr>
          <w:rFonts w:asciiTheme="minorHAnsi" w:hAnsiTheme="minorHAnsi" w:cs="Tahoma"/>
          <w:color w:val="003764"/>
        </w:rPr>
        <w:t xml:space="preserve"> na prihvaćenost od turista i lokalnog stanovništva</w:t>
      </w:r>
    </w:p>
    <w:p w14:paraId="335E9491" w14:textId="77777777" w:rsidR="0022160B" w:rsidRPr="00823601" w:rsidRDefault="0022160B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305254E2" w14:textId="77B80F74" w:rsidR="00823601" w:rsidRPr="00281FA7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281FA7"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1791E5D3" w14:textId="77777777" w:rsidR="00767B1E" w:rsidRDefault="00F308E0" w:rsidP="00F308E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marketinške i komunikacijske strategije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ciljni tržišni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</w:t>
      </w:r>
      <w:r w:rsidR="00767B1E" w:rsidRPr="00767B1E">
        <w:rPr>
          <w:rFonts w:asciiTheme="minorHAnsi" w:hAnsiTheme="minorHAnsi" w:cs="Tahoma"/>
          <w:color w:val="003764"/>
        </w:rPr>
        <w:t>motivacija</w:t>
      </w:r>
      <w:r w:rsidRPr="00767B1E">
        <w:rPr>
          <w:rFonts w:asciiTheme="minorHAnsi" w:hAnsiTheme="minorHAnsi" w:cs="Tahoma"/>
          <w:color w:val="003764"/>
        </w:rPr>
        <w:t xml:space="preserve"> i inspi</w:t>
      </w:r>
      <w:r w:rsidR="00767B1E" w:rsidRPr="00767B1E">
        <w:rPr>
          <w:rFonts w:asciiTheme="minorHAnsi" w:hAnsiTheme="minorHAnsi" w:cs="Tahoma"/>
          <w:color w:val="003764"/>
        </w:rPr>
        <w:t>racija</w:t>
      </w:r>
      <w:r w:rsidRPr="00767B1E">
        <w:rPr>
          <w:rFonts w:asciiTheme="minorHAnsi" w:hAnsiTheme="minorHAnsi" w:cs="Tahoma"/>
          <w:color w:val="003764"/>
        </w:rPr>
        <w:t xml:space="preserve"> ciljno</w:t>
      </w:r>
      <w:r w:rsidR="00767B1E" w:rsidRPr="00767B1E">
        <w:rPr>
          <w:rFonts w:asciiTheme="minorHAnsi" w:hAnsiTheme="minorHAnsi" w:cs="Tahoma"/>
          <w:color w:val="003764"/>
        </w:rPr>
        <w:t>g</w:t>
      </w:r>
      <w:r w:rsidRPr="00767B1E">
        <w:rPr>
          <w:rFonts w:asciiTheme="minorHAnsi" w:hAnsiTheme="minorHAnsi" w:cs="Tahoma"/>
          <w:color w:val="003764"/>
        </w:rPr>
        <w:t xml:space="preserve"> tržišt</w:t>
      </w:r>
      <w:r w:rsidR="00767B1E" w:rsidRPr="00767B1E">
        <w:rPr>
          <w:rFonts w:asciiTheme="minorHAnsi" w:hAnsiTheme="minorHAnsi" w:cs="Tahoma"/>
          <w:color w:val="003764"/>
        </w:rPr>
        <w:t>a</w:t>
      </w:r>
      <w:r w:rsidRPr="00767B1E">
        <w:rPr>
          <w:rFonts w:asciiTheme="minorHAnsi" w:hAnsiTheme="minorHAnsi" w:cs="Tahoma"/>
          <w:color w:val="003764"/>
        </w:rPr>
        <w:t xml:space="preserve"> </w:t>
      </w:r>
      <w:r w:rsidR="00767B1E" w:rsidRPr="00767B1E">
        <w:rPr>
          <w:rFonts w:asciiTheme="minorHAnsi" w:hAnsiTheme="minorHAnsi" w:cs="Tahoma"/>
          <w:color w:val="003764"/>
        </w:rPr>
        <w:t>z</w:t>
      </w:r>
      <w:r w:rsidRPr="00767B1E">
        <w:rPr>
          <w:rFonts w:asciiTheme="minorHAnsi" w:hAnsiTheme="minorHAnsi" w:cs="Tahoma"/>
          <w:color w:val="003764"/>
        </w:rPr>
        <w:t>a posjet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njihova očekivanja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društvene mreže, digitaln</w:t>
      </w:r>
      <w:r w:rsidR="00767B1E" w:rsidRPr="00767B1E">
        <w:rPr>
          <w:rFonts w:asciiTheme="minorHAnsi" w:hAnsiTheme="minorHAnsi" w:cs="Tahoma"/>
          <w:color w:val="003764"/>
        </w:rPr>
        <w:t>a/</w:t>
      </w:r>
      <w:r w:rsidRPr="00767B1E">
        <w:rPr>
          <w:rFonts w:asciiTheme="minorHAnsi" w:hAnsiTheme="minorHAnsi" w:cs="Tahoma"/>
          <w:color w:val="003764"/>
        </w:rPr>
        <w:t>interaktivn</w:t>
      </w:r>
      <w:r w:rsidR="00767B1E" w:rsidRPr="00767B1E">
        <w:rPr>
          <w:rFonts w:asciiTheme="minorHAnsi" w:hAnsiTheme="minorHAnsi" w:cs="Tahoma"/>
          <w:color w:val="003764"/>
        </w:rPr>
        <w:t>a</w:t>
      </w:r>
      <w:r w:rsidRPr="00767B1E">
        <w:rPr>
          <w:rFonts w:asciiTheme="minorHAnsi" w:hAnsiTheme="minorHAnsi" w:cs="Tahoma"/>
          <w:color w:val="003764"/>
        </w:rPr>
        <w:t xml:space="preserve"> promocij</w:t>
      </w:r>
      <w:r w:rsidR="00767B1E" w:rsidRPr="00767B1E">
        <w:rPr>
          <w:rFonts w:asciiTheme="minorHAnsi" w:hAnsiTheme="minorHAnsi" w:cs="Tahoma"/>
          <w:color w:val="003764"/>
        </w:rPr>
        <w:t>a</w:t>
      </w:r>
      <w:r w:rsidRPr="00767B1E">
        <w:rPr>
          <w:rFonts w:asciiTheme="minorHAnsi" w:hAnsiTheme="minorHAnsi" w:cs="Tahoma"/>
          <w:color w:val="003764"/>
        </w:rPr>
        <w:t>, aplikacije, paket</w:t>
      </w:r>
      <w:r w:rsidR="00767B1E" w:rsidRPr="00767B1E">
        <w:rPr>
          <w:rFonts w:asciiTheme="minorHAnsi" w:hAnsiTheme="minorHAnsi" w:cs="Tahoma"/>
          <w:color w:val="003764"/>
        </w:rPr>
        <w:t>i</w:t>
      </w:r>
      <w:r w:rsidRPr="00767B1E">
        <w:rPr>
          <w:rFonts w:asciiTheme="minorHAnsi" w:hAnsiTheme="minorHAnsi" w:cs="Tahoma"/>
          <w:color w:val="003764"/>
        </w:rPr>
        <w:t xml:space="preserve"> proizvoda, plaćene kampanje,</w:t>
      </w:r>
      <w:r w:rsidR="00767B1E" w:rsidRPr="00767B1E">
        <w:rPr>
          <w:rFonts w:asciiTheme="minorHAnsi" w:hAnsiTheme="minorHAnsi" w:cs="Tahoma"/>
          <w:color w:val="003764"/>
        </w:rPr>
        <w:t xml:space="preserve"> </w:t>
      </w:r>
      <w:r w:rsidRPr="00767B1E">
        <w:rPr>
          <w:rFonts w:asciiTheme="minorHAnsi" w:hAnsiTheme="minorHAnsi" w:cs="Tahoma"/>
          <w:color w:val="003764"/>
        </w:rPr>
        <w:t>kanal</w:t>
      </w:r>
      <w:r w:rsidR="00767B1E" w:rsidRPr="00767B1E">
        <w:rPr>
          <w:rFonts w:asciiTheme="minorHAnsi" w:hAnsiTheme="minorHAnsi" w:cs="Tahoma"/>
          <w:color w:val="003764"/>
        </w:rPr>
        <w:t>i</w:t>
      </w:r>
      <w:r w:rsidRPr="00767B1E">
        <w:rPr>
          <w:rFonts w:asciiTheme="minorHAnsi" w:hAnsiTheme="minorHAnsi" w:cs="Tahoma"/>
          <w:color w:val="003764"/>
        </w:rPr>
        <w:t xml:space="preserve"> oglašavanja</w:t>
      </w:r>
    </w:p>
    <w:p w14:paraId="151BB206" w14:textId="0693B3BE" w:rsidR="00F308E0" w:rsidRPr="00767B1E" w:rsidRDefault="00F308E0" w:rsidP="00D52505">
      <w:pPr>
        <w:pStyle w:val="ListParagraph"/>
        <w:numPr>
          <w:ilvl w:val="0"/>
          <w:numId w:val="24"/>
        </w:numPr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rezultat</w:t>
      </w:r>
      <w:r w:rsidR="00767B1E" w:rsidRPr="00767B1E">
        <w:rPr>
          <w:rFonts w:asciiTheme="minorHAnsi" w:hAnsiTheme="minorHAnsi" w:cs="Tahoma"/>
          <w:color w:val="003764"/>
        </w:rPr>
        <w:t>i</w:t>
      </w:r>
      <w:r w:rsidRPr="00767B1E">
        <w:rPr>
          <w:rFonts w:asciiTheme="minorHAnsi" w:hAnsiTheme="minorHAnsi" w:cs="Tahoma"/>
          <w:color w:val="003764"/>
        </w:rPr>
        <w:t xml:space="preserve"> odabranih marketinških strategija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medijska pokrivenost, broj pratitelja na društvenim mrežama</w:t>
      </w:r>
      <w:r w:rsidR="00767B1E" w:rsidRP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broj prodanih ulaznica </w:t>
      </w:r>
    </w:p>
    <w:p w14:paraId="623F7895" w14:textId="77777777" w:rsidR="00B863B4" w:rsidRPr="00B863B4" w:rsidRDefault="00B863B4" w:rsidP="00F308E0">
      <w:pPr>
        <w:pStyle w:val="ListParagraph"/>
        <w:jc w:val="both"/>
        <w:rPr>
          <w:rFonts w:asciiTheme="minorHAnsi" w:hAnsiTheme="minorHAnsi" w:cs="Tahoma"/>
          <w:color w:val="003764"/>
        </w:rPr>
      </w:pPr>
    </w:p>
    <w:p w14:paraId="5E73E158" w14:textId="77777777" w:rsidR="002B4041" w:rsidRDefault="002B404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79B584A7" w14:textId="77777777" w:rsidR="00087B71" w:rsidRDefault="00087B7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27125A6B" w14:textId="77777777" w:rsidR="00087B71" w:rsidRDefault="00087B7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1B7A9968" w14:textId="77777777" w:rsidR="00087B71" w:rsidRDefault="00087B7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4A63F36E" w14:textId="30FC69CE" w:rsidR="00823601" w:rsidRPr="00072279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072279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4DB3321E" w14:textId="77777777" w:rsidR="00767B1E" w:rsidRDefault="00F308E0" w:rsidP="00767B1E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kvalitet</w:t>
      </w:r>
      <w:r w:rsidR="00767B1E">
        <w:rPr>
          <w:rFonts w:asciiTheme="minorHAnsi" w:hAnsiTheme="minorHAnsi" w:cs="Tahoma"/>
          <w:color w:val="003764"/>
        </w:rPr>
        <w:t>a</w:t>
      </w:r>
      <w:r w:rsidRPr="00767B1E">
        <w:rPr>
          <w:rFonts w:asciiTheme="minorHAnsi" w:hAnsiTheme="minorHAnsi" w:cs="Tahoma"/>
          <w:color w:val="003764"/>
        </w:rPr>
        <w:t xml:space="preserve"> ponude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zadovoljstvo posjetitelja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upravlja</w:t>
      </w:r>
      <w:r w:rsidR="00767B1E">
        <w:rPr>
          <w:rFonts w:asciiTheme="minorHAnsi" w:hAnsiTheme="minorHAnsi" w:cs="Tahoma"/>
          <w:color w:val="003764"/>
        </w:rPr>
        <w:t>nje</w:t>
      </w:r>
      <w:r w:rsidRPr="00767B1E">
        <w:rPr>
          <w:rFonts w:asciiTheme="minorHAnsi" w:hAnsiTheme="minorHAnsi" w:cs="Tahoma"/>
          <w:color w:val="003764"/>
        </w:rPr>
        <w:t xml:space="preserve"> doživljajima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</w:t>
      </w:r>
      <w:r w:rsidR="00767B1E">
        <w:rPr>
          <w:rFonts w:asciiTheme="minorHAnsi" w:hAnsiTheme="minorHAnsi" w:cs="Tahoma"/>
          <w:color w:val="003764"/>
        </w:rPr>
        <w:t>edukacija</w:t>
      </w:r>
      <w:r w:rsidRPr="00767B1E">
        <w:rPr>
          <w:rFonts w:asciiTheme="minorHAnsi" w:hAnsiTheme="minorHAnsi" w:cs="Tahoma"/>
          <w:color w:val="003764"/>
        </w:rPr>
        <w:t xml:space="preserve"> sv</w:t>
      </w:r>
      <w:r w:rsidR="00767B1E">
        <w:rPr>
          <w:rFonts w:asciiTheme="minorHAnsi" w:hAnsiTheme="minorHAnsi" w:cs="Tahoma"/>
          <w:color w:val="003764"/>
        </w:rPr>
        <w:t>ih</w:t>
      </w:r>
      <w:r w:rsidRPr="00767B1E">
        <w:rPr>
          <w:rFonts w:asciiTheme="minorHAnsi" w:hAnsiTheme="minorHAnsi" w:cs="Tahoma"/>
          <w:color w:val="003764"/>
        </w:rPr>
        <w:t xml:space="preserve"> uključen</w:t>
      </w:r>
      <w:r w:rsidR="00767B1E">
        <w:rPr>
          <w:rFonts w:asciiTheme="minorHAnsi" w:hAnsiTheme="minorHAnsi" w:cs="Tahoma"/>
          <w:color w:val="003764"/>
        </w:rPr>
        <w:t>ih</w:t>
      </w:r>
      <w:r w:rsidRPr="00767B1E">
        <w:rPr>
          <w:rFonts w:asciiTheme="minorHAnsi" w:hAnsiTheme="minorHAnsi" w:cs="Tahoma"/>
          <w:color w:val="003764"/>
        </w:rPr>
        <w:t xml:space="preserve"> u organizaciju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</w:t>
      </w:r>
      <w:r w:rsidR="00767B1E">
        <w:rPr>
          <w:rFonts w:asciiTheme="minorHAnsi" w:hAnsiTheme="minorHAnsi" w:cs="Tahoma"/>
          <w:color w:val="003764"/>
        </w:rPr>
        <w:t>kako</w:t>
      </w:r>
      <w:r w:rsidRPr="00767B1E">
        <w:rPr>
          <w:rFonts w:asciiTheme="minorHAnsi" w:hAnsiTheme="minorHAnsi" w:cs="Tahoma"/>
          <w:color w:val="003764"/>
        </w:rPr>
        <w:t xml:space="preserve"> ih nagrađujete, uključ</w:t>
      </w:r>
      <w:r w:rsidR="00767B1E">
        <w:rPr>
          <w:rFonts w:asciiTheme="minorHAnsi" w:hAnsiTheme="minorHAnsi" w:cs="Tahoma"/>
          <w:color w:val="003764"/>
        </w:rPr>
        <w:t>enost</w:t>
      </w:r>
      <w:r w:rsidRPr="00767B1E">
        <w:rPr>
          <w:rFonts w:asciiTheme="minorHAnsi" w:hAnsiTheme="minorHAnsi" w:cs="Tahoma"/>
          <w:color w:val="003764"/>
        </w:rPr>
        <w:t xml:space="preserve"> lokaln</w:t>
      </w:r>
      <w:r w:rsidR="00767B1E">
        <w:rPr>
          <w:rFonts w:asciiTheme="minorHAnsi" w:hAnsiTheme="minorHAnsi" w:cs="Tahoma"/>
          <w:color w:val="003764"/>
        </w:rPr>
        <w:t>e</w:t>
      </w:r>
      <w:r w:rsidRPr="00767B1E">
        <w:rPr>
          <w:rFonts w:asciiTheme="minorHAnsi" w:hAnsiTheme="minorHAnsi" w:cs="Tahoma"/>
          <w:color w:val="003764"/>
        </w:rPr>
        <w:t xml:space="preserve"> zajednic</w:t>
      </w:r>
      <w:r w:rsidR="00767B1E">
        <w:rPr>
          <w:rFonts w:asciiTheme="minorHAnsi" w:hAnsiTheme="minorHAnsi" w:cs="Tahoma"/>
          <w:color w:val="003764"/>
        </w:rPr>
        <w:t>e</w:t>
      </w:r>
      <w:r w:rsidRPr="00767B1E">
        <w:rPr>
          <w:rFonts w:asciiTheme="minorHAnsi" w:hAnsiTheme="minorHAnsi" w:cs="Tahoma"/>
          <w:color w:val="003764"/>
        </w:rPr>
        <w:t xml:space="preserve"> i osjetljiv</w:t>
      </w:r>
      <w:r w:rsidR="00767B1E">
        <w:rPr>
          <w:rFonts w:asciiTheme="minorHAnsi" w:hAnsiTheme="minorHAnsi" w:cs="Tahoma"/>
          <w:color w:val="003764"/>
        </w:rPr>
        <w:t>ih</w:t>
      </w:r>
      <w:r w:rsidRPr="00767B1E">
        <w:rPr>
          <w:rFonts w:asciiTheme="minorHAnsi" w:hAnsiTheme="minorHAnsi" w:cs="Tahoma"/>
          <w:color w:val="003764"/>
        </w:rPr>
        <w:t xml:space="preserve"> </w:t>
      </w:r>
    </w:p>
    <w:p w14:paraId="368A4188" w14:textId="77777777" w:rsidR="005D528D" w:rsidRDefault="00F308E0" w:rsidP="005D528D">
      <w:pPr>
        <w:pStyle w:val="ListParagraph"/>
        <w:ind w:left="720"/>
        <w:jc w:val="both"/>
        <w:rPr>
          <w:rFonts w:asciiTheme="minorHAnsi" w:hAnsiTheme="minorHAnsi" w:cs="Tahoma"/>
          <w:color w:val="003764"/>
        </w:rPr>
      </w:pPr>
      <w:r w:rsidRPr="00767B1E">
        <w:rPr>
          <w:rFonts w:asciiTheme="minorHAnsi" w:hAnsiTheme="minorHAnsi" w:cs="Tahoma"/>
          <w:color w:val="003764"/>
        </w:rPr>
        <w:t>skupin</w:t>
      </w:r>
      <w:r w:rsidR="00767B1E">
        <w:rPr>
          <w:rFonts w:asciiTheme="minorHAnsi" w:hAnsiTheme="minorHAnsi" w:cs="Tahoma"/>
          <w:color w:val="003764"/>
        </w:rPr>
        <w:t>a,</w:t>
      </w:r>
      <w:r w:rsidRPr="00767B1E">
        <w:rPr>
          <w:rFonts w:asciiTheme="minorHAnsi" w:hAnsiTheme="minorHAnsi" w:cs="Tahoma"/>
          <w:color w:val="003764"/>
        </w:rPr>
        <w:t xml:space="preserve"> kvalitet</w:t>
      </w:r>
      <w:r w:rsidR="00767B1E">
        <w:rPr>
          <w:rFonts w:asciiTheme="minorHAnsi" w:hAnsiTheme="minorHAnsi" w:cs="Tahoma"/>
          <w:color w:val="003764"/>
        </w:rPr>
        <w:t>a</w:t>
      </w:r>
      <w:r w:rsidRPr="00767B1E">
        <w:rPr>
          <w:rFonts w:asciiTheme="minorHAnsi" w:hAnsiTheme="minorHAnsi" w:cs="Tahoma"/>
          <w:color w:val="003764"/>
        </w:rPr>
        <w:t xml:space="preserve"> usluge</w:t>
      </w:r>
      <w:r w:rsidR="00767B1E">
        <w:rPr>
          <w:rFonts w:asciiTheme="minorHAnsi" w:hAnsiTheme="minorHAnsi" w:cs="Tahoma"/>
          <w:color w:val="003764"/>
        </w:rPr>
        <w:t>,</w:t>
      </w:r>
      <w:r w:rsidRPr="00767B1E">
        <w:rPr>
          <w:rFonts w:asciiTheme="minorHAnsi" w:hAnsiTheme="minorHAnsi" w:cs="Tahoma"/>
          <w:color w:val="003764"/>
        </w:rPr>
        <w:t xml:space="preserve"> </w:t>
      </w:r>
      <w:r w:rsidR="00767B1E">
        <w:rPr>
          <w:rFonts w:asciiTheme="minorHAnsi" w:hAnsiTheme="minorHAnsi" w:cs="Tahoma"/>
          <w:color w:val="003764"/>
        </w:rPr>
        <w:t>komunikacija</w:t>
      </w:r>
      <w:r w:rsidRPr="00767B1E">
        <w:rPr>
          <w:rFonts w:asciiTheme="minorHAnsi" w:hAnsiTheme="minorHAnsi" w:cs="Tahoma"/>
          <w:color w:val="003764"/>
        </w:rPr>
        <w:t xml:space="preserve"> s posjetiteljima prije, za vrijeme i nakon završetka projekta</w:t>
      </w:r>
    </w:p>
    <w:p w14:paraId="77236046" w14:textId="5A864A2F" w:rsidR="00823601" w:rsidRPr="005D528D" w:rsidRDefault="005D528D" w:rsidP="00DA2B87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Tahoma"/>
          <w:color w:val="003764"/>
        </w:rPr>
      </w:pPr>
      <w:r w:rsidRPr="005D528D">
        <w:rPr>
          <w:rFonts w:asciiTheme="minorHAnsi" w:hAnsiTheme="minorHAnsi" w:cs="Tahoma"/>
          <w:color w:val="003764"/>
        </w:rPr>
        <w:t>prilagođenost</w:t>
      </w:r>
      <w:r w:rsidR="00F308E0" w:rsidRPr="005D528D">
        <w:rPr>
          <w:rFonts w:asciiTheme="minorHAnsi" w:hAnsiTheme="minorHAnsi" w:cs="Tahoma"/>
          <w:color w:val="003764"/>
        </w:rPr>
        <w:t xml:space="preserve"> specifičnim potrebama raznolikih zajednica</w:t>
      </w:r>
      <w:r w:rsidRPr="005D528D">
        <w:rPr>
          <w:rFonts w:asciiTheme="minorHAnsi" w:hAnsiTheme="minorHAnsi" w:cs="Tahoma"/>
          <w:color w:val="003764"/>
        </w:rPr>
        <w:t>,</w:t>
      </w:r>
      <w:r w:rsidR="00F308E0" w:rsidRPr="005D528D">
        <w:rPr>
          <w:rFonts w:asciiTheme="minorHAnsi" w:hAnsiTheme="minorHAnsi" w:cs="Tahoma"/>
          <w:color w:val="003764"/>
        </w:rPr>
        <w:t xml:space="preserve"> specifičnim </w:t>
      </w:r>
      <w:proofErr w:type="spellStart"/>
      <w:r w:rsidR="00F308E0" w:rsidRPr="005D528D">
        <w:rPr>
          <w:rFonts w:asciiTheme="minorHAnsi" w:hAnsiTheme="minorHAnsi" w:cs="Tahoma"/>
          <w:color w:val="003764"/>
        </w:rPr>
        <w:t>individualcima</w:t>
      </w:r>
      <w:proofErr w:type="spellEnd"/>
      <w:r w:rsidR="00F308E0" w:rsidRPr="005D528D">
        <w:rPr>
          <w:rFonts w:asciiTheme="minorHAnsi" w:hAnsiTheme="minorHAnsi" w:cs="Tahoma"/>
          <w:color w:val="003764"/>
        </w:rPr>
        <w:t xml:space="preserve">/grupama koje mogu imati specifična ograničenja ili potrebe </w:t>
      </w:r>
      <w:r w:rsidRPr="005D528D">
        <w:rPr>
          <w:rFonts w:asciiTheme="minorHAnsi" w:hAnsiTheme="minorHAnsi" w:cs="Tahoma"/>
          <w:color w:val="003764"/>
        </w:rPr>
        <w:t>(</w:t>
      </w:r>
      <w:r w:rsidR="00F308E0" w:rsidRPr="005D528D">
        <w:rPr>
          <w:rFonts w:asciiTheme="minorHAnsi" w:hAnsiTheme="minorHAnsi" w:cs="Tahoma"/>
          <w:color w:val="003764"/>
        </w:rPr>
        <w:t>kulturn</w:t>
      </w:r>
      <w:r w:rsidRPr="005D528D">
        <w:rPr>
          <w:rFonts w:asciiTheme="minorHAnsi" w:hAnsiTheme="minorHAnsi" w:cs="Tahoma"/>
          <w:color w:val="003764"/>
        </w:rPr>
        <w:t>i</w:t>
      </w:r>
      <w:r w:rsidR="00F308E0" w:rsidRPr="005D528D">
        <w:rPr>
          <w:rFonts w:asciiTheme="minorHAnsi" w:hAnsiTheme="minorHAnsi" w:cs="Tahoma"/>
          <w:color w:val="003764"/>
        </w:rPr>
        <w:t xml:space="preserve"> razlo</w:t>
      </w:r>
      <w:r w:rsidRPr="005D528D">
        <w:rPr>
          <w:rFonts w:asciiTheme="minorHAnsi" w:hAnsiTheme="minorHAnsi" w:cs="Tahoma"/>
          <w:color w:val="003764"/>
        </w:rPr>
        <w:t>zi</w:t>
      </w:r>
      <w:r w:rsidR="00F308E0" w:rsidRPr="005D528D">
        <w:rPr>
          <w:rFonts w:asciiTheme="minorHAnsi" w:hAnsiTheme="minorHAnsi" w:cs="Tahoma"/>
          <w:color w:val="003764"/>
        </w:rPr>
        <w:t>, jezične barijere, tjelesna ograničenja, intelektualne mogućnosti, kognitivna ograničenja, dijetaln</w:t>
      </w:r>
      <w:r w:rsidRPr="005D528D">
        <w:rPr>
          <w:rFonts w:asciiTheme="minorHAnsi" w:hAnsiTheme="minorHAnsi" w:cs="Tahoma"/>
          <w:color w:val="003764"/>
        </w:rPr>
        <w:t>i</w:t>
      </w:r>
      <w:r w:rsidR="00F308E0" w:rsidRPr="005D528D">
        <w:rPr>
          <w:rFonts w:asciiTheme="minorHAnsi" w:hAnsiTheme="minorHAnsi" w:cs="Tahoma"/>
          <w:color w:val="003764"/>
        </w:rPr>
        <w:t xml:space="preserve"> zahtjev</w:t>
      </w:r>
      <w:r w:rsidRPr="005D528D">
        <w:rPr>
          <w:rFonts w:asciiTheme="minorHAnsi" w:hAnsiTheme="minorHAnsi" w:cs="Tahoma"/>
          <w:color w:val="003764"/>
        </w:rPr>
        <w:t>i</w:t>
      </w:r>
      <w:r w:rsidR="00F308E0" w:rsidRPr="005D528D">
        <w:rPr>
          <w:rFonts w:asciiTheme="minorHAnsi" w:hAnsiTheme="minorHAnsi" w:cs="Tahoma"/>
          <w:color w:val="003764"/>
        </w:rPr>
        <w:t xml:space="preserve"> ili potrebe različitih grupa poput </w:t>
      </w:r>
      <w:proofErr w:type="spellStart"/>
      <w:r w:rsidR="00F308E0" w:rsidRPr="005D528D">
        <w:rPr>
          <w:rFonts w:asciiTheme="minorHAnsi" w:hAnsiTheme="minorHAnsi" w:cs="Tahoma"/>
          <w:color w:val="003764"/>
        </w:rPr>
        <w:t>LGBTQIA</w:t>
      </w:r>
      <w:proofErr w:type="spellEnd"/>
      <w:r w:rsidR="00F308E0" w:rsidRPr="005D528D">
        <w:rPr>
          <w:rFonts w:asciiTheme="minorHAnsi" w:hAnsiTheme="minorHAnsi" w:cs="Tahoma"/>
          <w:color w:val="003764"/>
        </w:rPr>
        <w:t>+</w:t>
      </w:r>
      <w:r w:rsidRPr="005D528D">
        <w:rPr>
          <w:rFonts w:asciiTheme="minorHAnsi" w:hAnsiTheme="minorHAnsi" w:cs="Tahoma"/>
          <w:color w:val="003764"/>
        </w:rPr>
        <w:t>),</w:t>
      </w:r>
      <w:r w:rsidR="00F308E0" w:rsidRPr="005D528D">
        <w:rPr>
          <w:rFonts w:asciiTheme="minorHAnsi" w:hAnsiTheme="minorHAnsi" w:cs="Tahoma"/>
          <w:color w:val="003764"/>
        </w:rPr>
        <w:t xml:space="preserve"> dolazak s kućnim ljubimcima</w:t>
      </w:r>
    </w:p>
    <w:p w14:paraId="567E6C35" w14:textId="77777777" w:rsidR="005D528D" w:rsidRPr="005D528D" w:rsidRDefault="005D528D" w:rsidP="00BF6FD2">
      <w:pPr>
        <w:spacing w:line="240" w:lineRule="auto"/>
        <w:jc w:val="both"/>
        <w:rPr>
          <w:rFonts w:asciiTheme="minorHAnsi" w:hAnsiTheme="minorHAnsi" w:cs="Tahoma"/>
          <w:color w:val="003764"/>
        </w:rPr>
      </w:pPr>
      <w:bookmarkStart w:id="0" w:name="_Hlk200102475"/>
    </w:p>
    <w:bookmarkEnd w:id="0"/>
    <w:p w14:paraId="495BF4CF" w14:textId="77777777" w:rsidR="00087B71" w:rsidRDefault="00087B71" w:rsidP="00087B71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67CB94B8" w14:textId="77777777" w:rsidR="00087B71" w:rsidRPr="004F421D" w:rsidRDefault="00087B71" w:rsidP="00087B7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081549CA" w14:textId="77777777" w:rsidR="00087B71" w:rsidRPr="005C1B7F" w:rsidRDefault="00087B71" w:rsidP="00087B7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>
        <w:rPr>
          <w:rFonts w:asciiTheme="minorHAnsi" w:hAnsiTheme="minorHAnsi" w:cstheme="minorHAnsi"/>
          <w:color w:val="003764"/>
        </w:rPr>
        <w:t>e (</w:t>
      </w:r>
      <w:r w:rsidRPr="005C1B7F">
        <w:rPr>
          <w:rFonts w:asciiTheme="minorHAnsi" w:hAnsiTheme="minorHAnsi" w:cstheme="minorHAnsi"/>
          <w:color w:val="003764"/>
        </w:rPr>
        <w:t>smanjenj</w:t>
      </w:r>
      <w:r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>
        <w:rPr>
          <w:rFonts w:asciiTheme="minorHAnsi" w:hAnsiTheme="minorHAnsi" w:cstheme="minorHAnsi"/>
          <w:color w:val="003764"/>
        </w:rPr>
        <w:t xml:space="preserve">, </w:t>
      </w:r>
      <w:r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>
        <w:rPr>
          <w:rFonts w:asciiTheme="minorHAnsi" w:hAnsiTheme="minorHAnsi" w:cstheme="minorHAnsi"/>
          <w:color w:val="003764"/>
        </w:rPr>
        <w:t>)</w:t>
      </w:r>
    </w:p>
    <w:p w14:paraId="33BC6FEC" w14:textId="77777777" w:rsidR="00087B71" w:rsidRPr="005C1B7F" w:rsidRDefault="00087B71" w:rsidP="00087B7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4B5A6D73" w14:textId="0D68CFB4" w:rsidR="00BF6FD2" w:rsidRPr="00087B71" w:rsidRDefault="00087B71" w:rsidP="00BF6FD2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>
        <w:rPr>
          <w:rFonts w:asciiTheme="minorHAnsi" w:hAnsiTheme="minorHAnsi" w:cstheme="minorHAnsi"/>
          <w:color w:val="003764"/>
        </w:rPr>
        <w:t>)</w:t>
      </w:r>
    </w:p>
    <w:p w14:paraId="63ECEB99" w14:textId="77777777" w:rsidR="00C83A9B" w:rsidRPr="00BF6FD2" w:rsidRDefault="00C83A9B" w:rsidP="00BF6FD2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6A039759" w14:textId="77777777" w:rsidR="002B4041" w:rsidRDefault="002B4041" w:rsidP="00B556A5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5669C754" w14:textId="1E98E12F" w:rsidR="002226BD" w:rsidRPr="00B556A5" w:rsidRDefault="00304583" w:rsidP="00B556A5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304583">
        <w:rPr>
          <w:rFonts w:asciiTheme="minorHAnsi" w:hAnsiTheme="minorHAnsi" w:cstheme="minorHAnsi"/>
          <w:b/>
          <w:bCs/>
          <w:szCs w:val="24"/>
        </w:rPr>
        <w:t xml:space="preserve">Online prijavu je obvezno ispuniti te priložiti prezentaciju na internetskoj stranici </w:t>
      </w:r>
      <w:hyperlink r:id="rId8" w:history="1"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https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://</w:t>
        </w:r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www.danihrvatskogturizma.hr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/</w:t>
        </w:r>
      </w:hyperlink>
    </w:p>
    <w:sectPr w:rsidR="002226BD" w:rsidRPr="00B556A5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7BB" w14:textId="77777777" w:rsidR="008C0243" w:rsidRDefault="008C0243">
      <w:pPr>
        <w:spacing w:line="240" w:lineRule="auto"/>
      </w:pPr>
      <w:r>
        <w:separator/>
      </w:r>
    </w:p>
  </w:endnote>
  <w:endnote w:type="continuationSeparator" w:id="0">
    <w:p w14:paraId="4CF0C190" w14:textId="77777777" w:rsidR="008C0243" w:rsidRDefault="008C0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23E5" w14:textId="77777777" w:rsidR="008C0243" w:rsidRDefault="008C024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F7CC486" w14:textId="77777777" w:rsidR="008C0243" w:rsidRDefault="008C0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DF1F95"/>
    <w:multiLevelType w:val="hybridMultilevel"/>
    <w:tmpl w:val="B3BE1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421B"/>
    <w:multiLevelType w:val="hybridMultilevel"/>
    <w:tmpl w:val="6F86C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3FE"/>
    <w:multiLevelType w:val="hybridMultilevel"/>
    <w:tmpl w:val="88CA2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A5DA8"/>
    <w:multiLevelType w:val="hybridMultilevel"/>
    <w:tmpl w:val="6E06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2DB3B09"/>
    <w:multiLevelType w:val="hybridMultilevel"/>
    <w:tmpl w:val="B5421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43798"/>
    <w:multiLevelType w:val="hybridMultilevel"/>
    <w:tmpl w:val="FD600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6513"/>
    <w:multiLevelType w:val="hybridMultilevel"/>
    <w:tmpl w:val="9AFE8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CC11C2A"/>
    <w:multiLevelType w:val="hybridMultilevel"/>
    <w:tmpl w:val="6DB89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2"/>
  </w:num>
  <w:num w:numId="2" w16cid:durableId="1821577425">
    <w:abstractNumId w:val="9"/>
  </w:num>
  <w:num w:numId="3" w16cid:durableId="1822967359">
    <w:abstractNumId w:val="0"/>
  </w:num>
  <w:num w:numId="4" w16cid:durableId="99835385">
    <w:abstractNumId w:val="14"/>
  </w:num>
  <w:num w:numId="5" w16cid:durableId="431173012">
    <w:abstractNumId w:val="16"/>
  </w:num>
  <w:num w:numId="6" w16cid:durableId="1446727456">
    <w:abstractNumId w:val="21"/>
  </w:num>
  <w:num w:numId="7" w16cid:durableId="729302792">
    <w:abstractNumId w:val="19"/>
  </w:num>
  <w:num w:numId="8" w16cid:durableId="990838946">
    <w:abstractNumId w:val="19"/>
    <w:lvlOverride w:ilvl="0">
      <w:startOverride w:val="1"/>
    </w:lvlOverride>
  </w:num>
  <w:num w:numId="9" w16cid:durableId="627007574">
    <w:abstractNumId w:val="14"/>
    <w:lvlOverride w:ilvl="0">
      <w:startOverride w:val="1"/>
    </w:lvlOverride>
  </w:num>
  <w:num w:numId="10" w16cid:durableId="2059814255">
    <w:abstractNumId w:val="9"/>
  </w:num>
  <w:num w:numId="11" w16cid:durableId="1117531258">
    <w:abstractNumId w:val="4"/>
  </w:num>
  <w:num w:numId="12" w16cid:durableId="765614168">
    <w:abstractNumId w:val="15"/>
  </w:num>
  <w:num w:numId="13" w16cid:durableId="1832023406">
    <w:abstractNumId w:val="17"/>
  </w:num>
  <w:num w:numId="14" w16cid:durableId="660233256">
    <w:abstractNumId w:val="8"/>
  </w:num>
  <w:num w:numId="15" w16cid:durableId="1527669111">
    <w:abstractNumId w:val="20"/>
  </w:num>
  <w:num w:numId="16" w16cid:durableId="695544408">
    <w:abstractNumId w:val="11"/>
  </w:num>
  <w:num w:numId="17" w16cid:durableId="1099566861">
    <w:abstractNumId w:val="3"/>
  </w:num>
  <w:num w:numId="18" w16cid:durableId="1563641165">
    <w:abstractNumId w:val="18"/>
  </w:num>
  <w:num w:numId="19" w16cid:durableId="1202207212">
    <w:abstractNumId w:val="13"/>
  </w:num>
  <w:num w:numId="20" w16cid:durableId="549265640">
    <w:abstractNumId w:val="7"/>
  </w:num>
  <w:num w:numId="21" w16cid:durableId="934435229">
    <w:abstractNumId w:val="6"/>
  </w:num>
  <w:num w:numId="22" w16cid:durableId="375472130">
    <w:abstractNumId w:val="12"/>
  </w:num>
  <w:num w:numId="23" w16cid:durableId="1594699766">
    <w:abstractNumId w:val="5"/>
  </w:num>
  <w:num w:numId="24" w16cid:durableId="2092968562">
    <w:abstractNumId w:val="1"/>
  </w:num>
  <w:num w:numId="25" w16cid:durableId="1817142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72279"/>
    <w:rsid w:val="00087B71"/>
    <w:rsid w:val="000C3472"/>
    <w:rsid w:val="000C4E9E"/>
    <w:rsid w:val="000D2BFE"/>
    <w:rsid w:val="000D4F27"/>
    <w:rsid w:val="000E5948"/>
    <w:rsid w:val="000F6F68"/>
    <w:rsid w:val="0010610B"/>
    <w:rsid w:val="001144B4"/>
    <w:rsid w:val="0012624E"/>
    <w:rsid w:val="00145F02"/>
    <w:rsid w:val="00196665"/>
    <w:rsid w:val="001B018E"/>
    <w:rsid w:val="0022160B"/>
    <w:rsid w:val="002226BD"/>
    <w:rsid w:val="0023028E"/>
    <w:rsid w:val="0026297F"/>
    <w:rsid w:val="00264C4A"/>
    <w:rsid w:val="00272E9E"/>
    <w:rsid w:val="00281FA7"/>
    <w:rsid w:val="002B237A"/>
    <w:rsid w:val="002B4041"/>
    <w:rsid w:val="002C3203"/>
    <w:rsid w:val="00304583"/>
    <w:rsid w:val="00306038"/>
    <w:rsid w:val="003261A2"/>
    <w:rsid w:val="003310BD"/>
    <w:rsid w:val="003805FA"/>
    <w:rsid w:val="003830E1"/>
    <w:rsid w:val="00403CC6"/>
    <w:rsid w:val="00456267"/>
    <w:rsid w:val="004634A7"/>
    <w:rsid w:val="00473590"/>
    <w:rsid w:val="00482A83"/>
    <w:rsid w:val="00487868"/>
    <w:rsid w:val="004F3373"/>
    <w:rsid w:val="00543BDA"/>
    <w:rsid w:val="005D528D"/>
    <w:rsid w:val="005E1CB0"/>
    <w:rsid w:val="00694D7D"/>
    <w:rsid w:val="007269E4"/>
    <w:rsid w:val="00767B1E"/>
    <w:rsid w:val="00790F7E"/>
    <w:rsid w:val="00801AC7"/>
    <w:rsid w:val="00823601"/>
    <w:rsid w:val="008C0243"/>
    <w:rsid w:val="008D0E95"/>
    <w:rsid w:val="008E43BF"/>
    <w:rsid w:val="008E5A49"/>
    <w:rsid w:val="009330EE"/>
    <w:rsid w:val="00956DEE"/>
    <w:rsid w:val="00957E05"/>
    <w:rsid w:val="0098784C"/>
    <w:rsid w:val="009A4476"/>
    <w:rsid w:val="009D774C"/>
    <w:rsid w:val="00A431D9"/>
    <w:rsid w:val="00A82F58"/>
    <w:rsid w:val="00AB390C"/>
    <w:rsid w:val="00AB42BF"/>
    <w:rsid w:val="00B1153B"/>
    <w:rsid w:val="00B556A5"/>
    <w:rsid w:val="00B863B4"/>
    <w:rsid w:val="00B936DD"/>
    <w:rsid w:val="00BA0792"/>
    <w:rsid w:val="00BE39FD"/>
    <w:rsid w:val="00BF6FD2"/>
    <w:rsid w:val="00C060C5"/>
    <w:rsid w:val="00C44747"/>
    <w:rsid w:val="00C83A9B"/>
    <w:rsid w:val="00CC75D5"/>
    <w:rsid w:val="00CD6C88"/>
    <w:rsid w:val="00D30F44"/>
    <w:rsid w:val="00D52940"/>
    <w:rsid w:val="00DA0EFC"/>
    <w:rsid w:val="00E30AD0"/>
    <w:rsid w:val="00E87B43"/>
    <w:rsid w:val="00F308E0"/>
    <w:rsid w:val="00F843D3"/>
    <w:rsid w:val="00FA321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ihrvatskogturizm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28</cp:revision>
  <cp:lastPrinted>2013-04-03T11:12:00Z</cp:lastPrinted>
  <dcterms:created xsi:type="dcterms:W3CDTF">2017-08-30T16:00:00Z</dcterms:created>
  <dcterms:modified xsi:type="dcterms:W3CDTF">2026-06-01T10:21:00Z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